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82D" w:rsidRPr="00386540" w:rsidRDefault="0082382D" w:rsidP="0082382D">
      <w:pPr>
        <w:pStyle w:val="MMKopfzeile"/>
        <w:rPr>
          <w:color w:val="6E6B60"/>
          <w:lang w:val="sl-SI"/>
        </w:rPr>
      </w:pPr>
      <w:r w:rsidRPr="00386540">
        <w:rPr>
          <w:color w:val="6E6B60"/>
          <w:lang w:val="sl-SI"/>
        </w:rPr>
        <w:t xml:space="preserve">Salzburg, </w:t>
      </w:r>
      <w:r w:rsidRPr="00386540">
        <w:rPr>
          <w:color w:val="6E6B60"/>
          <w:lang w:val="sl-SI"/>
        </w:rPr>
        <w:fldChar w:fldCharType="begin"/>
      </w:r>
      <w:r w:rsidRPr="00386540">
        <w:rPr>
          <w:color w:val="6E6B60"/>
          <w:lang w:val="sl-SI"/>
        </w:rPr>
        <w:instrText xml:space="preserve"> CREATEDATE  \@ "d. MMMM yyyy"  \* MERGEFORMAT </w:instrText>
      </w:r>
      <w:r w:rsidRPr="00386540">
        <w:rPr>
          <w:color w:val="6E6B60"/>
          <w:lang w:val="sl-SI"/>
        </w:rPr>
        <w:fldChar w:fldCharType="separate"/>
      </w:r>
      <w:r w:rsidRPr="00386540">
        <w:rPr>
          <w:noProof/>
          <w:color w:val="6E6B60"/>
          <w:lang w:val="sl-SI"/>
        </w:rPr>
        <w:t>27. februar 2025</w:t>
      </w:r>
      <w:r w:rsidRPr="00386540">
        <w:rPr>
          <w:color w:val="6E6B60"/>
          <w:lang w:val="sl-SI"/>
        </w:rPr>
        <w:fldChar w:fldCharType="end"/>
      </w:r>
    </w:p>
    <w:p w:rsidR="0082382D" w:rsidRPr="00386540" w:rsidRDefault="0082382D" w:rsidP="0082382D">
      <w:pPr>
        <w:pStyle w:val="MMKopfzeile"/>
        <w:rPr>
          <w:color w:val="6E6B60"/>
          <w:lang w:val="sl-SI"/>
        </w:rPr>
      </w:pPr>
      <w:r w:rsidRPr="00386540">
        <w:rPr>
          <w:color w:val="6E6B60"/>
          <w:lang w:val="sl-SI"/>
        </w:rPr>
        <w:t>Sporočilo za medije: Nagrada «Ground:breaker Award» za projekte ekološke sanacije v alpskem prostoru</w:t>
      </w:r>
    </w:p>
    <w:p w:rsidR="0082382D" w:rsidRPr="00386540" w:rsidRDefault="0082382D" w:rsidP="0082382D">
      <w:pPr>
        <w:pStyle w:val="MMTitel"/>
        <w:rPr>
          <w:color w:val="A2BF2F"/>
          <w:lang w:val="sl-SI"/>
        </w:rPr>
      </w:pPr>
      <w:r w:rsidRPr="00386540">
        <w:rPr>
          <w:color w:val="A2BF2F"/>
          <w:lang w:val="sl-SI"/>
        </w:rPr>
        <w:t>Duh optimizma za nagrajence Ground:breaker</w:t>
      </w:r>
    </w:p>
    <w:p w:rsidR="0082382D" w:rsidRPr="00386540" w:rsidRDefault="0082382D" w:rsidP="0082382D">
      <w:pPr>
        <w:pStyle w:val="MMLead"/>
        <w:rPr>
          <w:lang w:val="sl-SI"/>
        </w:rPr>
      </w:pPr>
      <w:r w:rsidRPr="00386540">
        <w:rPr>
          <w:lang w:val="sl-SI"/>
        </w:rPr>
        <w:t xml:space="preserve">Ekološka sanacija in izboljšanje tal: trije zmagovalni projekti so 27. februarja 2025 v Salzburgu prejeli nagrado „Ground:breaker Award“, ki jo podeljuje CIPRA na celotnem območju Alp. Prvo mesto je prejela zasebna pobuda iz Švice, drugo in tretje mesto pa sta </w:t>
      </w:r>
      <w:r>
        <w:rPr>
          <w:lang w:val="sl-SI"/>
        </w:rPr>
        <w:t>osvojili pobudi iz Avstrije in Italije.</w:t>
      </w:r>
    </w:p>
    <w:p w:rsidR="0082382D" w:rsidRPr="00386540" w:rsidRDefault="0082382D" w:rsidP="0082382D">
      <w:pPr>
        <w:pStyle w:val="MMText"/>
        <w:rPr>
          <w:lang w:val="sl-SI"/>
        </w:rPr>
      </w:pPr>
      <w:r w:rsidRPr="00386540">
        <w:rPr>
          <w:lang w:val="sl-SI"/>
        </w:rPr>
        <w:t xml:space="preserve">Namen natečaja je bil zbrati primere dobrih praks ukrepov </w:t>
      </w:r>
      <w:r>
        <w:rPr>
          <w:lang w:val="sl-SI"/>
        </w:rPr>
        <w:t>odpečatenja pozidanih tal</w:t>
      </w:r>
      <w:r w:rsidRPr="00386540">
        <w:rPr>
          <w:lang w:val="sl-SI"/>
        </w:rPr>
        <w:t xml:space="preserve"> in izboljšanja tal na urbanih območjih v alpskem prostoru. Na natečaj so se lahko prijavile občine, zasebniki, društva in podjetja. Mednarodna strokovna žirija je na podlagi meril, kot so biotska raznovrstnost, prilagajanje podnebnim spremembam in socialna vprašanja, med 45 prijavljenimi projekti izbrala tri najboljše. Zmagovalci so prejeli ročno izdelane trofeje Dorodango iz gline in denarno nagrado v skupni vrednosti 4 500 EUR.</w:t>
      </w:r>
    </w:p>
    <w:p w:rsidR="0082382D" w:rsidRPr="00386540" w:rsidRDefault="0082382D" w:rsidP="0082382D">
      <w:pPr>
        <w:pStyle w:val="MMText"/>
        <w:rPr>
          <w:color w:val="FF0000"/>
          <w:lang w:val="sl-SI"/>
        </w:rPr>
      </w:pPr>
    </w:p>
    <w:p w:rsidR="0082382D" w:rsidRPr="00386540" w:rsidRDefault="0082382D" w:rsidP="0082382D">
      <w:pPr>
        <w:pStyle w:val="MMLead"/>
        <w:rPr>
          <w:lang w:val="sl-SI"/>
        </w:rPr>
      </w:pPr>
      <w:r w:rsidRPr="00386540">
        <w:rPr>
          <w:lang w:val="sl-SI"/>
        </w:rPr>
        <w:t>Od parkirišča do naravnega raja</w:t>
      </w:r>
    </w:p>
    <w:p w:rsidR="0082382D" w:rsidRPr="00386540" w:rsidRDefault="0082382D" w:rsidP="0082382D">
      <w:pPr>
        <w:pStyle w:val="MMText"/>
        <w:rPr>
          <w:lang w:val="sl-SI"/>
        </w:rPr>
      </w:pPr>
      <w:r w:rsidRPr="00386540">
        <w:rPr>
          <w:lang w:val="sl-SI"/>
        </w:rPr>
        <w:t xml:space="preserve">Prvo mesto je pripadlo družini Murer iz Hubersdorfa/CH. Ta zasebna pobuda je dokazala, kako je mogoče </w:t>
      </w:r>
      <w:r>
        <w:rPr>
          <w:lang w:val="sl-SI"/>
        </w:rPr>
        <w:t xml:space="preserve">z odstranitvijo pozidanih površin - natančneje </w:t>
      </w:r>
      <w:r w:rsidRPr="00386540">
        <w:rPr>
          <w:lang w:val="sl-SI"/>
        </w:rPr>
        <w:t>600 kvadratnih metrov velikega parkirišča brez življenja</w:t>
      </w:r>
      <w:r>
        <w:rPr>
          <w:lang w:val="sl-SI"/>
        </w:rPr>
        <w:t xml:space="preserve"> -</w:t>
      </w:r>
      <w:r w:rsidRPr="00386540">
        <w:rPr>
          <w:lang w:val="sl-SI"/>
        </w:rPr>
        <w:t xml:space="preserve"> ustvariti naravni raj. Z bagrom so odstranili asfalt, družina pa je uredila naravni vrt z velikim ribnikom, avtohtonimi grmovnicami in različnimi majhnimi biotopi. Vrt ponuja različne habitate, na primer za dvoživke, žuželke, plazilce in ptice.</w:t>
      </w:r>
      <w:r w:rsidRPr="00CD0B20">
        <w:rPr>
          <w:lang w:val="sl-SI"/>
        </w:rPr>
        <w:t xml:space="preserve"> </w:t>
      </w:r>
      <w:r w:rsidRPr="00386540">
        <w:rPr>
          <w:lang w:val="sl-SI"/>
        </w:rPr>
        <w:t>»Narava sama nas je navdihnila, da smo staro parkirišče spremenili v naravni raj. Dati naravi nekaj nazaj in ne vedno samo jemati, je vodilo, ki nas zelo izpolnjuje in nam je blizu«, pojasnjuje Christine Murer. Hkrati vrt izboljšuje kakovost življenja in ozavešča o pomenu sonaravnih območij.</w:t>
      </w:r>
    </w:p>
    <w:p w:rsidR="0082382D" w:rsidRPr="00386540" w:rsidRDefault="0082382D" w:rsidP="0082382D">
      <w:pPr>
        <w:pStyle w:val="MMText"/>
        <w:rPr>
          <w:color w:val="FF0000"/>
          <w:lang w:val="sl-SI"/>
        </w:rPr>
      </w:pPr>
    </w:p>
    <w:p w:rsidR="0082382D" w:rsidRPr="00386540" w:rsidRDefault="0082382D" w:rsidP="0082382D">
      <w:pPr>
        <w:pStyle w:val="MMLead"/>
        <w:rPr>
          <w:lang w:val="sl-SI"/>
        </w:rPr>
      </w:pPr>
      <w:r w:rsidRPr="00386540">
        <w:rPr>
          <w:lang w:val="sl-SI"/>
        </w:rPr>
        <w:t>Izboljšati tla in uživati sadje</w:t>
      </w:r>
    </w:p>
    <w:p w:rsidR="0082382D" w:rsidRPr="00386540" w:rsidRDefault="0082382D" w:rsidP="0082382D">
      <w:pPr>
        <w:pStyle w:val="MMText"/>
        <w:rPr>
          <w:lang w:val="sl-SI"/>
        </w:rPr>
      </w:pPr>
      <w:bookmarkStart w:id="0" w:name="_Hlk190847842"/>
      <w:bookmarkStart w:id="1" w:name="_Hlk190778799"/>
      <w:r w:rsidRPr="00386540">
        <w:rPr>
          <w:lang w:val="sl-SI"/>
        </w:rPr>
        <w:t xml:space="preserve">Drugouvrščeni projekt društva Bodenfreiheit iz Lochau/A je vključeval ozelenitev 635 kvadratnih metrov velikega </w:t>
      </w:r>
      <w:r>
        <w:rPr>
          <w:lang w:val="sl-SI"/>
        </w:rPr>
        <w:t>in zaradi gradbenih del</w:t>
      </w:r>
      <w:r w:rsidRPr="00386540">
        <w:rPr>
          <w:lang w:val="sl-SI"/>
        </w:rPr>
        <w:t xml:space="preserve"> pretežno degradiranega območja v stanovanjski soseski. </w:t>
      </w:r>
      <w:r>
        <w:rPr>
          <w:lang w:val="sl-SI"/>
        </w:rPr>
        <w:t>K temu</w:t>
      </w:r>
      <w:r w:rsidRPr="00386540">
        <w:rPr>
          <w:lang w:val="sl-SI"/>
        </w:rPr>
        <w:t xml:space="preserve"> </w:t>
      </w:r>
      <w:r>
        <w:rPr>
          <w:lang w:val="sl-SI"/>
        </w:rPr>
        <w:t xml:space="preserve">je </w:t>
      </w:r>
      <w:r w:rsidRPr="00386540">
        <w:rPr>
          <w:lang w:val="sl-SI"/>
        </w:rPr>
        <w:t xml:space="preserve">pripomoglo </w:t>
      </w:r>
      <w:r>
        <w:rPr>
          <w:lang w:val="sl-SI"/>
        </w:rPr>
        <w:t xml:space="preserve">tudi sajenje krompirja pod seno. To je permakulturna tehnika, kjer </w:t>
      </w:r>
      <w:r w:rsidRPr="00386540">
        <w:rPr>
          <w:lang w:val="sl-SI"/>
        </w:rPr>
        <w:t>se krompir položi pod seno, nakar raste v temi, se ukorenini globoko v tla in jih</w:t>
      </w:r>
      <w:r>
        <w:rPr>
          <w:lang w:val="sl-SI"/>
        </w:rPr>
        <w:t xml:space="preserve"> s tem </w:t>
      </w:r>
      <w:r w:rsidRPr="00386540">
        <w:rPr>
          <w:lang w:val="sl-SI"/>
        </w:rPr>
        <w:t xml:space="preserve">rahlja. Nekdanje gradbiščne ceste so odstranili z bagrom. Na zemljišču zdaj rastejo avtohtona, </w:t>
      </w:r>
      <w:r>
        <w:rPr>
          <w:lang w:val="sl-SI"/>
        </w:rPr>
        <w:t xml:space="preserve">vsem </w:t>
      </w:r>
      <w:r w:rsidRPr="00386540">
        <w:rPr>
          <w:lang w:val="sl-SI"/>
        </w:rPr>
        <w:t xml:space="preserve">dostopna sadna drevesa. Pri projektu, ki se je izvajal pod vodstvom strokovnjakov, so sodelovali </w:t>
      </w:r>
      <w:r w:rsidRPr="00386540">
        <w:rPr>
          <w:lang w:val="sl-SI"/>
        </w:rPr>
        <w:lastRenderedPageBreak/>
        <w:t>člani društva in prebivalci vseh generacij. Vidno zmanjšanje zamakanja je še posebej impresivno, pojasnjuje direktorica podjetja Bodenfreiheit Kerstin Riedmann: »Tla lahko ponovno absorbirajo in odvajajo več vode. To je pomembna sprememba glede na vse pogostejše obilne padavine in dokazuje, da so ukrepi za izboljšanje tal smiselni.</w:t>
      </w:r>
      <w:bookmarkEnd w:id="0"/>
      <w:r w:rsidRPr="00386540">
        <w:rPr>
          <w:lang w:val="sl-SI"/>
        </w:rPr>
        <w:t>«</w:t>
      </w:r>
    </w:p>
    <w:bookmarkEnd w:id="1"/>
    <w:p w:rsidR="0082382D" w:rsidRPr="00386540" w:rsidRDefault="0082382D" w:rsidP="0082382D">
      <w:pPr>
        <w:pStyle w:val="MMText"/>
        <w:rPr>
          <w:lang w:val="sl-SI"/>
        </w:rPr>
      </w:pPr>
    </w:p>
    <w:p w:rsidR="0082382D" w:rsidRPr="00386540" w:rsidRDefault="0082382D" w:rsidP="0082382D">
      <w:pPr>
        <w:pStyle w:val="MMText"/>
        <w:rPr>
          <w:b/>
          <w:bCs/>
          <w:lang w:val="sl-SI"/>
        </w:rPr>
      </w:pPr>
      <w:r w:rsidRPr="00386540">
        <w:rPr>
          <w:b/>
          <w:bCs/>
          <w:lang w:val="sl-SI"/>
        </w:rPr>
        <w:t>Kraj srečevanja</w:t>
      </w:r>
    </w:p>
    <w:p w:rsidR="0082382D" w:rsidRPr="00386540" w:rsidRDefault="0082382D" w:rsidP="0082382D">
      <w:pPr>
        <w:pStyle w:val="MMText"/>
        <w:rPr>
          <w:lang w:val="sl-SI"/>
        </w:rPr>
      </w:pPr>
      <w:bookmarkStart w:id="2" w:name="_Hlk190779302"/>
      <w:r w:rsidRPr="00386540">
        <w:rPr>
          <w:lang w:val="sl-SI"/>
        </w:rPr>
        <w:t xml:space="preserve">Tretjeuvrščeni projekt občine Bruneck/I je obsegal </w:t>
      </w:r>
      <w:r>
        <w:rPr>
          <w:lang w:val="sl-SI"/>
        </w:rPr>
        <w:t>odpečatenje</w:t>
      </w:r>
      <w:r w:rsidRPr="00386540">
        <w:rPr>
          <w:lang w:val="sl-SI"/>
        </w:rPr>
        <w:t xml:space="preserve"> 1.800 kvadratnih metrov velike nekdanje avtobusne postaje. Siva asfaltna puščava se je spremenila v zeleno oazo sprostitve - s pergolo, fontano s pitnikom, zidovi iz naravnega kamna, sprehajalnimi potmi in neposrednim dostopom do infrastrukture. Park je sedaj javno dostopno in medgeneracijsko stičišče. Občani so se lahko v načrtovanje vključili preko sodelovanja v delovni skupini za biotsko raznovrstnost. Namesto običajnih zelenic so zasadili avtohtone, trajne rastline in grmovnice, ki nudijo življenjski prostor malim živalim, kot so žuželke. Po besedah Johanne Schmiedhofer Ganthaler, mestne svetnice za okolje in trajnostni razvoj, je to rekreacijsko območje blizu mestnega središča dragoceno tudi zaradi mikroklime: »Z obsežno zasaditvijo ustvarjamo večjo ozaveščenost o biotski raznovrstnosti v mestu. Upam, da bo v prihodnosti tudi na zasebnih zelenih površinah v Brunecku več poguma za naravno ravnanje.«</w:t>
      </w:r>
    </w:p>
    <w:p w:rsidR="0082382D" w:rsidRPr="00386540" w:rsidRDefault="0082382D" w:rsidP="0082382D">
      <w:pPr>
        <w:pStyle w:val="MMText"/>
        <w:rPr>
          <w:lang w:val="sl-SI"/>
        </w:rPr>
      </w:pPr>
    </w:p>
    <w:p w:rsidR="0082382D" w:rsidRPr="00386540" w:rsidRDefault="0082382D" w:rsidP="0082382D">
      <w:pPr>
        <w:pStyle w:val="MMText"/>
        <w:rPr>
          <w:lang w:val="sl-SI"/>
        </w:rPr>
      </w:pPr>
      <w:r w:rsidRPr="00386540">
        <w:rPr>
          <w:lang w:val="sl-SI"/>
        </w:rPr>
        <w:t xml:space="preserve">Projekt financira nemško Zvezno ministrstvo za okolje, varstvo narave, jedrsko varnost in varstvo potrošnikov (BMUV). Vse prijave na natečaj, podrobnejše informacije o projektu in priročnik za </w:t>
      </w:r>
      <w:r>
        <w:rPr>
          <w:lang w:val="sl-SI"/>
        </w:rPr>
        <w:t>odpečatenje oz. odkrivanje pozidanih tal</w:t>
      </w:r>
      <w:r w:rsidRPr="00386540">
        <w:rPr>
          <w:lang w:val="sl-SI"/>
        </w:rPr>
        <w:t xml:space="preserve"> z osnovnim znanjem in dobrimi primeri z območja Alp (izšel bo marca 2025) so na voljo na tej povezavi: </w:t>
      </w:r>
      <w:hyperlink r:id="rId7" w:history="1">
        <w:r w:rsidRPr="00BC536C">
          <w:rPr>
            <w:rStyle w:val="Hyperlink"/>
            <w:b/>
            <w:lang w:val="sl-SI"/>
          </w:rPr>
          <w:t>www.cipra.org/sl/ground-breaking</w:t>
        </w:r>
      </w:hyperlink>
      <w:r w:rsidRPr="00386540">
        <w:rPr>
          <w:lang w:val="sl-SI"/>
        </w:rPr>
        <w:t xml:space="preserve"> </w:t>
      </w:r>
    </w:p>
    <w:bookmarkEnd w:id="2"/>
    <w:p w:rsidR="0082382D" w:rsidRPr="00386540" w:rsidRDefault="0082382D" w:rsidP="0082382D">
      <w:pPr>
        <w:pStyle w:val="MMText"/>
        <w:rPr>
          <w:lang w:val="sl-SI"/>
        </w:rPr>
      </w:pPr>
    </w:p>
    <w:p w:rsidR="0082382D" w:rsidRPr="001365B8" w:rsidRDefault="0082382D" w:rsidP="0082382D">
      <w:pPr>
        <w:spacing w:before="120" w:after="60"/>
        <w:rPr>
          <w:color w:val="6E6B60"/>
          <w:sz w:val="20"/>
          <w:szCs w:val="20"/>
          <w:lang w:val="it-IT"/>
        </w:rPr>
      </w:pPr>
      <w:proofErr w:type="spellStart"/>
      <w:r w:rsidRPr="001365B8">
        <w:rPr>
          <w:color w:val="6E6B60"/>
          <w:sz w:val="20"/>
          <w:szCs w:val="20"/>
          <w:lang w:val="it-IT"/>
        </w:rPr>
        <w:t>Fotografije</w:t>
      </w:r>
      <w:proofErr w:type="spellEnd"/>
      <w:r w:rsidRPr="001365B8">
        <w:rPr>
          <w:color w:val="6E6B60"/>
          <w:sz w:val="20"/>
          <w:szCs w:val="20"/>
          <w:lang w:val="it-IT"/>
        </w:rPr>
        <w:t xml:space="preserve"> v </w:t>
      </w:r>
      <w:proofErr w:type="spellStart"/>
      <w:r w:rsidRPr="001365B8">
        <w:rPr>
          <w:color w:val="6E6B60"/>
          <w:sz w:val="20"/>
          <w:szCs w:val="20"/>
          <w:lang w:val="it-IT"/>
        </w:rPr>
        <w:t>kakovosti</w:t>
      </w:r>
      <w:proofErr w:type="spellEnd"/>
      <w:r w:rsidRPr="001365B8">
        <w:rPr>
          <w:color w:val="6E6B60"/>
          <w:sz w:val="20"/>
          <w:szCs w:val="20"/>
          <w:lang w:val="it-IT"/>
        </w:rPr>
        <w:t xml:space="preserve">, </w:t>
      </w:r>
      <w:proofErr w:type="spellStart"/>
      <w:r w:rsidRPr="001365B8">
        <w:rPr>
          <w:color w:val="6E6B60"/>
          <w:sz w:val="20"/>
          <w:szCs w:val="20"/>
          <w:lang w:val="it-IT"/>
        </w:rPr>
        <w:t>primerni</w:t>
      </w:r>
      <w:proofErr w:type="spellEnd"/>
      <w:r w:rsidRPr="001365B8">
        <w:rPr>
          <w:color w:val="6E6B60"/>
          <w:sz w:val="20"/>
          <w:szCs w:val="20"/>
          <w:lang w:val="it-IT"/>
        </w:rPr>
        <w:t xml:space="preserve"> za </w:t>
      </w:r>
      <w:proofErr w:type="spellStart"/>
      <w:r w:rsidRPr="001365B8">
        <w:rPr>
          <w:color w:val="6E6B60"/>
          <w:sz w:val="20"/>
          <w:szCs w:val="20"/>
          <w:lang w:val="it-IT"/>
        </w:rPr>
        <w:t>tisk</w:t>
      </w:r>
      <w:proofErr w:type="spellEnd"/>
      <w:r w:rsidRPr="001365B8">
        <w:rPr>
          <w:color w:val="6E6B60"/>
          <w:sz w:val="20"/>
          <w:szCs w:val="20"/>
          <w:lang w:val="it-IT"/>
        </w:rPr>
        <w:t xml:space="preserve">, si </w:t>
      </w:r>
      <w:proofErr w:type="spellStart"/>
      <w:r w:rsidRPr="001365B8">
        <w:rPr>
          <w:color w:val="6E6B60"/>
          <w:sz w:val="20"/>
          <w:szCs w:val="20"/>
          <w:lang w:val="it-IT"/>
        </w:rPr>
        <w:t>lahko</w:t>
      </w:r>
      <w:proofErr w:type="spellEnd"/>
      <w:r w:rsidRPr="001365B8">
        <w:rPr>
          <w:color w:val="6E6B60"/>
          <w:sz w:val="20"/>
          <w:szCs w:val="20"/>
          <w:lang w:val="it-IT"/>
        </w:rPr>
        <w:t xml:space="preserve"> </w:t>
      </w:r>
      <w:proofErr w:type="spellStart"/>
      <w:r w:rsidRPr="001365B8">
        <w:rPr>
          <w:color w:val="6E6B60"/>
          <w:sz w:val="20"/>
          <w:szCs w:val="20"/>
          <w:lang w:val="it-IT"/>
        </w:rPr>
        <w:t>presnamete</w:t>
      </w:r>
      <w:proofErr w:type="spellEnd"/>
      <w:r w:rsidRPr="001365B8">
        <w:rPr>
          <w:color w:val="6E6B60"/>
          <w:sz w:val="20"/>
          <w:szCs w:val="20"/>
          <w:lang w:val="it-IT"/>
        </w:rPr>
        <w:t xml:space="preserve"> z </w:t>
      </w:r>
      <w:proofErr w:type="spellStart"/>
      <w:r w:rsidRPr="001365B8">
        <w:rPr>
          <w:color w:val="6E6B60"/>
          <w:sz w:val="20"/>
          <w:szCs w:val="20"/>
          <w:lang w:val="it-IT"/>
        </w:rPr>
        <w:t>naslednjega</w:t>
      </w:r>
      <w:proofErr w:type="spellEnd"/>
      <w:r w:rsidRPr="001365B8">
        <w:rPr>
          <w:color w:val="6E6B60"/>
          <w:sz w:val="20"/>
          <w:szCs w:val="20"/>
          <w:lang w:val="it-IT"/>
        </w:rPr>
        <w:t xml:space="preserve"> </w:t>
      </w:r>
      <w:proofErr w:type="spellStart"/>
      <w:r w:rsidRPr="001365B8">
        <w:rPr>
          <w:color w:val="6E6B60"/>
          <w:sz w:val="20"/>
          <w:szCs w:val="20"/>
          <w:lang w:val="it-IT"/>
        </w:rPr>
        <w:t>naslova</w:t>
      </w:r>
      <w:proofErr w:type="spellEnd"/>
      <w:r w:rsidRPr="001365B8">
        <w:rPr>
          <w:color w:val="6E6B60"/>
          <w:sz w:val="20"/>
          <w:szCs w:val="20"/>
          <w:lang w:val="it-IT"/>
        </w:rPr>
        <w:t xml:space="preserve">: </w:t>
      </w:r>
      <w:hyperlink r:id="rId8" w:history="1">
        <w:r w:rsidRPr="001365B8">
          <w:rPr>
            <w:color w:val="6E6B60"/>
            <w:sz w:val="20"/>
            <w:szCs w:val="20"/>
            <w:u w:val="single"/>
            <w:lang w:val="it-IT"/>
          </w:rPr>
          <w:t>www.cipra.org/sl/sporocila-za-medije</w:t>
        </w:r>
      </w:hyperlink>
      <w:r w:rsidRPr="001365B8">
        <w:rPr>
          <w:color w:val="6E6B60"/>
          <w:sz w:val="20"/>
          <w:szCs w:val="20"/>
          <w:lang w:val="it-IT"/>
        </w:rPr>
        <w:t>.</w:t>
      </w:r>
    </w:p>
    <w:p w:rsidR="0082382D" w:rsidRPr="001365B8" w:rsidRDefault="0082382D" w:rsidP="0082382D">
      <w:pPr>
        <w:pStyle w:val="MMFusszeile"/>
        <w:spacing w:before="120"/>
        <w:contextualSpacing w:val="0"/>
        <w:rPr>
          <w:color w:val="6E6B60"/>
        </w:rPr>
      </w:pPr>
      <w:proofErr w:type="spellStart"/>
      <w:r w:rsidRPr="001365B8">
        <w:rPr>
          <w:color w:val="6E6B60"/>
        </w:rPr>
        <w:t>Vprašanja</w:t>
      </w:r>
      <w:proofErr w:type="spellEnd"/>
      <w:r w:rsidRPr="001365B8">
        <w:rPr>
          <w:color w:val="6E6B60"/>
        </w:rPr>
        <w:t xml:space="preserve"> </w:t>
      </w:r>
      <w:proofErr w:type="spellStart"/>
      <w:r w:rsidRPr="001365B8">
        <w:rPr>
          <w:color w:val="6E6B60"/>
        </w:rPr>
        <w:t>pošljite</w:t>
      </w:r>
      <w:proofErr w:type="spellEnd"/>
      <w:r w:rsidRPr="001365B8">
        <w:rPr>
          <w:color w:val="6E6B60"/>
        </w:rPr>
        <w:t xml:space="preserve"> na:</w:t>
      </w:r>
    </w:p>
    <w:p w:rsidR="0082382D" w:rsidRPr="001365B8" w:rsidRDefault="0082382D" w:rsidP="0082382D">
      <w:pPr>
        <w:pStyle w:val="MMFusszeile"/>
        <w:spacing w:before="120"/>
        <w:contextualSpacing w:val="0"/>
        <w:rPr>
          <w:color w:val="6E6B60"/>
        </w:rPr>
      </w:pPr>
      <w:r w:rsidRPr="001365B8">
        <w:rPr>
          <w:color w:val="6E6B60"/>
        </w:rPr>
        <w:t xml:space="preserve">Marion Ebster-Kreuzer, +423 237 53 53 02, </w:t>
      </w:r>
      <w:r w:rsidRPr="001365B8">
        <w:rPr>
          <w:color w:val="6E6B60"/>
          <w:u w:val="single"/>
          <w:lang w:val="de-LI"/>
        </w:rPr>
        <w:t>marion.ebster@cipra.org</w:t>
      </w:r>
      <w:r>
        <w:rPr>
          <w:color w:val="6E6B60"/>
        </w:rPr>
        <w:t xml:space="preserve"> </w:t>
      </w:r>
    </w:p>
    <w:p w:rsidR="0082382D" w:rsidRPr="001365B8" w:rsidRDefault="0082382D" w:rsidP="0082382D">
      <w:pPr>
        <w:pStyle w:val="MMFusszeile"/>
      </w:pPr>
    </w:p>
    <w:p w:rsidR="0082382D" w:rsidRPr="00617C5D" w:rsidRDefault="0082382D" w:rsidP="0082382D">
      <w:pPr>
        <w:shd w:val="clear" w:color="auto" w:fill="C0BDB4"/>
        <w:spacing w:line="280" w:lineRule="atLeast"/>
        <w:rPr>
          <w:b/>
          <w:sz w:val="20"/>
          <w:szCs w:val="20"/>
          <w:lang w:val="sl-SI"/>
        </w:rPr>
      </w:pPr>
      <w:r w:rsidRPr="007D4492">
        <w:rPr>
          <w:b/>
          <w:sz w:val="20"/>
          <w:szCs w:val="20"/>
          <w:lang w:val="sl-SI"/>
        </w:rPr>
        <w:t xml:space="preserve">CIPRA – dobro živeti v Alpah </w:t>
      </w:r>
      <w:r w:rsidRPr="007D4492">
        <w:rPr>
          <w:sz w:val="20"/>
          <w:szCs w:val="20"/>
          <w:lang w:val="sl-SI"/>
        </w:rPr>
        <w:t>.</w:t>
      </w:r>
    </w:p>
    <w:p w:rsidR="0082382D" w:rsidRPr="001365B8" w:rsidRDefault="0082382D" w:rsidP="0082382D">
      <w:pPr>
        <w:shd w:val="clear" w:color="auto" w:fill="C0BDB4"/>
        <w:spacing w:after="60" w:line="280" w:lineRule="atLeast"/>
        <w:rPr>
          <w:sz w:val="20"/>
          <w:szCs w:val="20"/>
          <w:lang w:val="sl-SI"/>
        </w:rPr>
      </w:pPr>
      <w:r w:rsidRPr="00E9123B">
        <w:rPr>
          <w:sz w:val="20"/>
          <w:szCs w:val="20"/>
          <w:lang w:val="sl-SI"/>
        </w:rPr>
        <w:t>Mednarodna komisija za varstvo Alp (CIPRA) je neprofitna in nevladna krovna organizacija s predstavništvi v sedmih alpskih državah in z mrežo več kot sto članskih organizacij. CIPRA deluje na znanstveni podlagi, uporablja raznovrstne komunikacijske načine, si prizadeva za ozaveščanje javnosti o alpski politiki in sodeluje v projektih, katerih namen je udejanjanje trajnostnega razvoja v praksi. Prav tako se zavzema za ohranjanje naravne in kulturne dediščine, za krepitev regionalne pestrosti ter skupno reševanje čezmejnih izzivov na območju alpskega prostora.</w:t>
      </w:r>
      <w:r>
        <w:rPr>
          <w:sz w:val="20"/>
          <w:szCs w:val="20"/>
          <w:lang w:val="sl-SI"/>
        </w:rPr>
        <w:t xml:space="preserve"> </w:t>
      </w:r>
      <w:hyperlink r:id="rId9" w:history="1">
        <w:r w:rsidRPr="001365B8">
          <w:rPr>
            <w:rStyle w:val="Hyperlink"/>
            <w:sz w:val="20"/>
            <w:szCs w:val="20"/>
            <w:lang w:val="sl-SI"/>
          </w:rPr>
          <w:t>www.cipra.org</w:t>
        </w:r>
      </w:hyperlink>
    </w:p>
    <w:p w:rsidR="0082382D" w:rsidRPr="00386540" w:rsidRDefault="0082382D" w:rsidP="0082382D">
      <w:pPr>
        <w:spacing w:after="120" w:line="280" w:lineRule="atLeast"/>
        <w:rPr>
          <w:color w:val="0000FF" w:themeColor="hyperlink"/>
          <w:sz w:val="20"/>
          <w:szCs w:val="20"/>
          <w:u w:val="single"/>
          <w:lang w:val="sl-SI"/>
        </w:rPr>
      </w:pPr>
    </w:p>
    <w:p w:rsidR="00342916" w:rsidRPr="0082382D" w:rsidRDefault="00342916" w:rsidP="0082382D">
      <w:bookmarkStart w:id="3" w:name="_GoBack"/>
      <w:bookmarkEnd w:id="3"/>
    </w:p>
    <w:sectPr w:rsidR="00342916" w:rsidRPr="0082382D" w:rsidSect="00342916">
      <w:headerReference w:type="default" r:id="rId10"/>
      <w:footerReference w:type="even" r:id="rId11"/>
      <w:footerReference w:type="default" r:id="rId12"/>
      <w:headerReference w:type="first" r:id="rId13"/>
      <w:footerReference w:type="first" r:id="rId14"/>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82D" w:rsidRDefault="0082382D">
      <w:r>
        <w:separator/>
      </w:r>
    </w:p>
  </w:endnote>
  <w:endnote w:type="continuationSeparator" w:id="0">
    <w:p w:rsidR="0082382D" w:rsidRDefault="0082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Malgun Gothic"/>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framePr w:wrap="around" w:vAnchor="text" w:hAnchor="margin" w:y="1"/>
    </w:pPr>
    <w:r>
      <w:fldChar w:fldCharType="begin"/>
    </w:r>
    <w:r w:rsidR="00CC61CE">
      <w:instrText>PAGE</w:instrText>
    </w:r>
    <w:r>
      <w:instrText xml:space="preserve">  </w:instrText>
    </w:r>
    <w:r>
      <w:fldChar w:fldCharType="end"/>
    </w:r>
  </w:p>
  <w:p w:rsidR="00342916" w:rsidRDefault="00342916" w:rsidP="00342916">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Pr="009F28F7" w:rsidRDefault="00342916" w:rsidP="00342916">
    <w:pPr>
      <w:pStyle w:val="Fuzeile"/>
      <w:spacing w:line="260" w:lineRule="exact"/>
      <w:ind w:left="-1276" w:right="-404"/>
      <w:rPr>
        <w:rFonts w:ascii="HelveticaNeueLTStd-Lt" w:hAnsi="HelveticaNeueLTStd-Lt" w:cs="HelveticaNeueLTStd-Lt"/>
        <w:color w:val="65653F"/>
        <w:spacing w:val="6"/>
        <w:sz w:val="16"/>
        <w:szCs w:val="16"/>
        <w:lang w:val="it-IT" w:eastAsia="de-DE"/>
      </w:rPr>
    </w:pPr>
    <w:proofErr w:type="spellStart"/>
    <w:r w:rsidRPr="009F28F7">
      <w:rPr>
        <w:rFonts w:ascii="HelveticaNeueLTStd-Lt" w:hAnsi="HelveticaNeueLTStd-Lt" w:cs="HelveticaNeueLTStd-Lt"/>
        <w:color w:val="65653F"/>
        <w:spacing w:val="6"/>
        <w:sz w:val="16"/>
        <w:szCs w:val="16"/>
        <w:lang w:val="it-IT" w:eastAsia="de-DE"/>
      </w:rPr>
      <w:t>Mednarodna</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r w:rsidRPr="009F28F7">
      <w:rPr>
        <w:rFonts w:ascii="HelveticaNeueLTStd-Lt" w:hAnsi="HelveticaNeueLTStd-Lt" w:cs="HelveticaNeueLTStd-Lt"/>
        <w:color w:val="65653F"/>
        <w:spacing w:val="6"/>
        <w:sz w:val="16"/>
        <w:szCs w:val="16"/>
        <w:lang w:val="it-IT" w:eastAsia="de-DE"/>
      </w:rPr>
      <w:t>komisija</w:t>
    </w:r>
    <w:proofErr w:type="spellEnd"/>
    <w:r w:rsidRPr="009F28F7">
      <w:rPr>
        <w:rFonts w:ascii="HelveticaNeueLTStd-Lt" w:hAnsi="HelveticaNeueLTStd-Lt" w:cs="HelveticaNeueLTStd-Lt"/>
        <w:color w:val="65653F"/>
        <w:spacing w:val="6"/>
        <w:sz w:val="16"/>
        <w:szCs w:val="16"/>
        <w:lang w:val="it-IT" w:eastAsia="de-DE"/>
      </w:rPr>
      <w:t xml:space="preserve"> za </w:t>
    </w:r>
    <w:proofErr w:type="spellStart"/>
    <w:r w:rsidRPr="009F28F7">
      <w:rPr>
        <w:rFonts w:ascii="HelveticaNeueLTStd-Lt" w:hAnsi="HelveticaNeueLTStd-Lt" w:cs="HelveticaNeueLTStd-Lt"/>
        <w:color w:val="65653F"/>
        <w:spacing w:val="6"/>
        <w:sz w:val="16"/>
        <w:szCs w:val="16"/>
        <w:lang w:val="it-IT" w:eastAsia="de-DE"/>
      </w:rPr>
      <w:t>varstvo</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proofErr w:type="gramStart"/>
    <w:r w:rsidRPr="009F28F7">
      <w:rPr>
        <w:rFonts w:ascii="HelveticaNeueLTStd-Lt" w:hAnsi="HelveticaNeueLTStd-Lt" w:cs="HelveticaNeueLTStd-Lt"/>
        <w:color w:val="65653F"/>
        <w:spacing w:val="6"/>
        <w:sz w:val="16"/>
        <w:szCs w:val="16"/>
        <w:lang w:val="it-IT" w:eastAsia="de-DE"/>
      </w:rPr>
      <w:t>Alp</w:t>
    </w:r>
    <w:proofErr w:type="spellEnd"/>
    <w:r w:rsidRPr="009F28F7">
      <w:rPr>
        <w:rFonts w:ascii="HelveticaNeueLTStd-Lt" w:hAnsi="HelveticaNeueLTStd-Lt" w:cs="HelveticaNeueLTStd-Lt"/>
        <w:color w:val="65653F"/>
        <w:spacing w:val="6"/>
        <w:sz w:val="16"/>
        <w:szCs w:val="16"/>
        <w:lang w:val="it-IT" w:eastAsia="de-DE"/>
      </w:rPr>
      <w:t xml:space="preserve">  ·</w:t>
    </w:r>
    <w:proofErr w:type="gramEnd"/>
    <w:r w:rsidRPr="009F28F7">
      <w:rPr>
        <w:rFonts w:ascii="HelveticaNeueLTStd-Lt" w:hAnsi="HelveticaNeueLTStd-Lt" w:cs="HelveticaNeueLTStd-Lt"/>
        <w:color w:val="65653F"/>
        <w:spacing w:val="6"/>
        <w:sz w:val="16"/>
        <w:szCs w:val="16"/>
        <w:lang w:val="it-IT" w:eastAsia="de-DE"/>
      </w:rPr>
      <w:t xml:space="preserve">  CIPRA International </w:t>
    </w:r>
  </w:p>
  <w:p w:rsidR="00342916" w:rsidRPr="003639CB" w:rsidRDefault="00BC19A2" w:rsidP="00342916">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342916" w:rsidRPr="00B940DE">
      <w:rPr>
        <w:rFonts w:ascii="HelveticaNeueLTStd-Lt" w:hAnsi="HelveticaNeueLTStd-Lt" w:cs="HelveticaNeueLTStd-Lt"/>
        <w:color w:val="65653F"/>
        <w:spacing w:val="6"/>
        <w:sz w:val="16"/>
        <w:szCs w:val="16"/>
      </w:rPr>
      <w:t xml:space="preserve">  ·</w:t>
    </w:r>
    <w:proofErr w:type="gramEnd"/>
    <w:r w:rsidR="00342916" w:rsidRPr="00B940DE">
      <w:rPr>
        <w:rFonts w:ascii="HelveticaNeueLTStd-Lt" w:hAnsi="HelveticaNeueLTStd-Lt" w:cs="HelveticaNeueLTStd-Lt"/>
        <w:color w:val="65653F"/>
        <w:spacing w:val="6"/>
        <w:sz w:val="16"/>
        <w:szCs w:val="16"/>
      </w:rPr>
      <w:t xml:space="preserve">  9494 Schaan  ·  Liechtenstein  ·  T +423 237 53 53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82D" w:rsidRDefault="0082382D">
      <w:r>
        <w:separator/>
      </w:r>
    </w:p>
  </w:footnote>
  <w:footnote w:type="continuationSeparator" w:id="0">
    <w:p w:rsidR="0082382D" w:rsidRDefault="00823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9F28F7">
    <w:r>
      <w:rPr>
        <w:noProof/>
        <w:lang w:eastAsia="de-CH"/>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9F28F7">
    <w:r>
      <w:rPr>
        <w:noProof/>
        <w:lang w:eastAsia="de-CH"/>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2D"/>
    <w:rsid w:val="00096DF4"/>
    <w:rsid w:val="001F21B2"/>
    <w:rsid w:val="002D5D20"/>
    <w:rsid w:val="00342916"/>
    <w:rsid w:val="004134B2"/>
    <w:rsid w:val="00557677"/>
    <w:rsid w:val="0082382D"/>
    <w:rsid w:val="008261B7"/>
    <w:rsid w:val="008B589D"/>
    <w:rsid w:val="009F28F7"/>
    <w:rsid w:val="00A776BA"/>
    <w:rsid w:val="00BC19A2"/>
    <w:rsid w:val="00CC61CE"/>
    <w:rsid w:val="00D4227D"/>
    <w:rsid w:val="00D71C5A"/>
    <w:rsid w:val="00E9123B"/>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38D48E-789F-469A-BC0B-37CC1F89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2382D"/>
    <w:rPr>
      <w:rFonts w:ascii="Arial" w:eastAsia="Times New Roman" w:hAnsi="Arial" w:cs="Arial"/>
      <w:sz w:val="24"/>
      <w:szCs w:val="24"/>
      <w:lang w:val="de-CH" w:eastAsia="de-DE"/>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cs="Times New Roman"/>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paragraph" w:customStyle="1" w:styleId="MMTitel">
    <w:name w:val="MM Titel"/>
    <w:basedOn w:val="Standard"/>
    <w:next w:val="MMLead"/>
    <w:autoRedefine/>
    <w:rsid w:val="004134B2"/>
    <w:pPr>
      <w:spacing w:before="120" w:after="120" w:line="360" w:lineRule="auto"/>
    </w:pPr>
    <w:rPr>
      <w:b/>
      <w:sz w:val="28"/>
      <w:szCs w:val="28"/>
    </w:rPr>
  </w:style>
  <w:style w:type="paragraph" w:customStyle="1" w:styleId="MMLead">
    <w:name w:val="MM Lead"/>
    <w:basedOn w:val="Standard"/>
    <w:next w:val="MMText"/>
    <w:autoRedefine/>
    <w:rsid w:val="004134B2"/>
    <w:pPr>
      <w:spacing w:before="120" w:after="120" w:line="360" w:lineRule="auto"/>
      <w:jc w:val="both"/>
    </w:pPr>
    <w:rPr>
      <w:b/>
      <w:sz w:val="22"/>
      <w:szCs w:val="22"/>
    </w:rPr>
  </w:style>
  <w:style w:type="paragraph" w:customStyle="1" w:styleId="MMText">
    <w:name w:val="MM Text"/>
    <w:basedOn w:val="Standard"/>
    <w:autoRedefine/>
    <w:rsid w:val="004134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4134B2"/>
    <w:pPr>
      <w:spacing w:before="240"/>
      <w:jc w:val="left"/>
    </w:pPr>
    <w:rPr>
      <w:b/>
    </w:rPr>
  </w:style>
  <w:style w:type="paragraph" w:customStyle="1" w:styleId="MMFusszeile">
    <w:name w:val="MM Fusszeile"/>
    <w:basedOn w:val="MMText"/>
    <w:autoRedefine/>
    <w:rsid w:val="004134B2"/>
    <w:pPr>
      <w:spacing w:line="240" w:lineRule="auto"/>
      <w:jc w:val="left"/>
    </w:pPr>
    <w:rPr>
      <w:sz w:val="20"/>
      <w:szCs w:val="20"/>
    </w:rPr>
  </w:style>
  <w:style w:type="paragraph" w:customStyle="1" w:styleId="MMSperrfrist">
    <w:name w:val="MM Sperrfrist"/>
    <w:basedOn w:val="Standard"/>
    <w:next w:val="MMTitel"/>
    <w:autoRedefine/>
    <w:rsid w:val="004134B2"/>
    <w:pPr>
      <w:spacing w:before="120" w:after="120" w:line="360" w:lineRule="auto"/>
    </w:pPr>
    <w:rPr>
      <w:b/>
      <w:color w:val="FF0000"/>
      <w:szCs w:val="22"/>
    </w:rPr>
  </w:style>
  <w:style w:type="paragraph" w:customStyle="1" w:styleId="MMKopfzeile">
    <w:name w:val="MM Kopfzeile"/>
    <w:basedOn w:val="Standard"/>
    <w:autoRedefine/>
    <w:rsid w:val="004134B2"/>
    <w:pPr>
      <w:spacing w:before="120" w:after="120" w:line="360" w:lineRule="auto"/>
    </w:pPr>
    <w:rPr>
      <w:sz w:val="22"/>
      <w:szCs w:val="22"/>
    </w:rPr>
  </w:style>
  <w:style w:type="character" w:styleId="Hyperlink">
    <w:name w:val="Hyperlink"/>
    <w:basedOn w:val="Absatz-Standardschriftart"/>
    <w:rsid w:val="004134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57337">
      <w:bodyDiv w:val="1"/>
      <w:marLeft w:val="0"/>
      <w:marRight w:val="0"/>
      <w:marTop w:val="0"/>
      <w:marBottom w:val="0"/>
      <w:divBdr>
        <w:top w:val="none" w:sz="0" w:space="0" w:color="auto"/>
        <w:left w:val="none" w:sz="0" w:space="0" w:color="auto"/>
        <w:bottom w:val="none" w:sz="0" w:space="0" w:color="auto"/>
        <w:right w:val="none" w:sz="0" w:space="0" w:color="auto"/>
      </w:divBdr>
    </w:div>
    <w:div w:id="948003322">
      <w:bodyDiv w:val="1"/>
      <w:marLeft w:val="0"/>
      <w:marRight w:val="0"/>
      <w:marTop w:val="0"/>
      <w:marBottom w:val="0"/>
      <w:divBdr>
        <w:top w:val="none" w:sz="0" w:space="0" w:color="auto"/>
        <w:left w:val="none" w:sz="0" w:space="0" w:color="auto"/>
        <w:bottom w:val="none" w:sz="0" w:space="0" w:color="auto"/>
        <w:right w:val="none" w:sz="0" w:space="0" w:color="auto"/>
      </w:divBdr>
    </w:div>
    <w:div w:id="171214695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ipra.org/sl/sporocila-za-medij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ipra.org/sl/ground-breaki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pra.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3%20Projekte\1.3.86_GroundBreaking_BMUV\Kommunikation\3_Medienarbeit\250227_Medienmitteilung%20Ground_breaking%20Preisverleihung\sl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slVorlageMM-Int</Template>
  <TotalTime>0</TotalTime>
  <Pages>2</Pages>
  <Words>688</Words>
  <Characters>4413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Anna Planitzer - CIPRA International</dc:creator>
  <cp:lastModifiedBy>Anna Planitzer - CIPRA International</cp:lastModifiedBy>
  <cp:revision>1</cp:revision>
  <cp:lastPrinted>2011-04-15T15:05:00Z</cp:lastPrinted>
  <dcterms:created xsi:type="dcterms:W3CDTF">2025-02-27T15:58:00Z</dcterms:created>
  <dcterms:modified xsi:type="dcterms:W3CDTF">2025-02-27T16:00:00Z</dcterms:modified>
</cp:coreProperties>
</file>